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tblpX="3275" w:tblpY="-1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879"/>
      </w:tblGrid>
      <w:tr w:rsidR="00B26127" w:rsidRPr="00B26127" w:rsidTr="00A11EF7">
        <w:tblPrEx>
          <w:tblCellMar>
            <w:top w:w="0" w:type="dxa"/>
            <w:bottom w:w="0" w:type="dxa"/>
          </w:tblCellMar>
        </w:tblPrEx>
        <w:trPr>
          <w:trHeight w:val="3103"/>
        </w:trPr>
        <w:tc>
          <w:tcPr>
            <w:tcW w:w="5879" w:type="dxa"/>
          </w:tcPr>
          <w:p w:rsidR="00B26127" w:rsidRDefault="00B26127" w:rsidP="00B26127">
            <w:pPr>
              <w:tabs>
                <w:tab w:val="left" w:pos="1455"/>
                <w:tab w:val="center" w:pos="2831"/>
              </w:tabs>
              <w:spacing w:line="240" w:lineRule="auto"/>
              <w:rPr>
                <w:rFonts w:ascii="Verdana" w:hAnsi="Verdana" w:cs="Times New Roman"/>
                <w:b/>
                <w:i/>
                <w:sz w:val="36"/>
              </w:rPr>
            </w:pPr>
            <w:r>
              <w:rPr>
                <w:rFonts w:ascii="Verdana" w:hAnsi="Verdana" w:cs="Times New Roman"/>
                <w:b/>
                <w:i/>
                <w:sz w:val="36"/>
              </w:rPr>
              <w:tab/>
            </w:r>
          </w:p>
          <w:p w:rsidR="00B26127" w:rsidRPr="00B26127" w:rsidRDefault="00B26127" w:rsidP="00A11EF7">
            <w:pPr>
              <w:tabs>
                <w:tab w:val="left" w:pos="1455"/>
                <w:tab w:val="center" w:pos="2831"/>
              </w:tabs>
              <w:spacing w:line="240" w:lineRule="auto"/>
              <w:jc w:val="center"/>
              <w:rPr>
                <w:rFonts w:ascii="Verdana" w:hAnsi="Verdana" w:cs="Times New Roman"/>
                <w:b/>
                <w:i/>
                <w:sz w:val="36"/>
              </w:rPr>
            </w:pPr>
            <w:r w:rsidRPr="00B26127">
              <w:rPr>
                <w:rFonts w:ascii="Verdana" w:hAnsi="Verdana" w:cs="Times New Roman"/>
                <w:b/>
                <w:i/>
                <w:sz w:val="36"/>
              </w:rPr>
              <w:t>ООО «СЗТК»</w:t>
            </w:r>
          </w:p>
          <w:p w:rsidR="00B26127" w:rsidRPr="00A11EF7" w:rsidRDefault="00B26127" w:rsidP="00A11EF7">
            <w:pPr>
              <w:jc w:val="center"/>
              <w:rPr>
                <w:rFonts w:ascii="Verdana" w:hAnsi="Verdana" w:cs="Times New Roman"/>
                <w:sz w:val="20"/>
                <w:szCs w:val="20"/>
              </w:rPr>
            </w:pPr>
            <w:r w:rsidRPr="00A11EF7">
              <w:rPr>
                <w:rFonts w:ascii="Verdana" w:hAnsi="Verdana" w:cs="Times New Roman"/>
                <w:sz w:val="20"/>
                <w:szCs w:val="20"/>
              </w:rPr>
              <w:t>199226, Россия, Санкт-Петербург, ул.Кораблестроителей, 19-1-135</w:t>
            </w:r>
          </w:p>
          <w:p w:rsidR="00B26127" w:rsidRPr="00A11EF7" w:rsidRDefault="00B26127" w:rsidP="00A11EF7">
            <w:pPr>
              <w:jc w:val="center"/>
              <w:rPr>
                <w:rFonts w:ascii="Verdana" w:hAnsi="Verdana" w:cs="Times New Roman"/>
                <w:sz w:val="20"/>
                <w:szCs w:val="20"/>
                <w:lang w:val="en-US"/>
              </w:rPr>
            </w:pPr>
            <w:r w:rsidRPr="00A11EF7">
              <w:rPr>
                <w:rFonts w:ascii="Verdana" w:hAnsi="Verdana" w:cs="Times New Roman"/>
                <w:sz w:val="20"/>
                <w:szCs w:val="20"/>
              </w:rPr>
              <w:t>Тел</w:t>
            </w:r>
            <w:r w:rsidRPr="00A11EF7">
              <w:rPr>
                <w:rFonts w:ascii="Verdana" w:hAnsi="Verdana" w:cs="Times New Roman"/>
                <w:sz w:val="20"/>
                <w:szCs w:val="20"/>
                <w:lang w:val="en-US"/>
              </w:rPr>
              <w:t>.(812) 694 6854, 994 5342</w:t>
            </w:r>
          </w:p>
          <w:p w:rsidR="00B26127" w:rsidRPr="00A11EF7" w:rsidRDefault="00B26127" w:rsidP="00A11EF7">
            <w:pPr>
              <w:jc w:val="center"/>
              <w:rPr>
                <w:rFonts w:ascii="Verdana" w:hAnsi="Verdana" w:cs="Times New Roman"/>
                <w:bCs/>
                <w:iCs/>
                <w:sz w:val="20"/>
                <w:szCs w:val="20"/>
                <w:lang w:val="en-US"/>
              </w:rPr>
            </w:pPr>
            <w:r w:rsidRPr="00A11EF7">
              <w:rPr>
                <w:rFonts w:ascii="Verdana" w:hAnsi="Verdana" w:cs="Times New Roman"/>
                <w:bCs/>
                <w:iCs/>
                <w:sz w:val="20"/>
                <w:szCs w:val="20"/>
                <w:lang w:val="en-US"/>
              </w:rPr>
              <w:t xml:space="preserve">e-mail: </w:t>
            </w:r>
            <w:hyperlink r:id="rId6" w:history="1">
              <w:r w:rsidRPr="00A11EF7">
                <w:rPr>
                  <w:rStyle w:val="a4"/>
                  <w:rFonts w:ascii="Verdana" w:hAnsi="Verdana" w:cs="Times New Roman"/>
                  <w:bCs/>
                  <w:iCs/>
                  <w:sz w:val="20"/>
                  <w:szCs w:val="20"/>
                  <w:lang w:val="en-US"/>
                </w:rPr>
                <w:t>escortsz@mail.ru</w:t>
              </w:r>
            </w:hyperlink>
            <w:r w:rsidRPr="00A11EF7">
              <w:rPr>
                <w:rFonts w:ascii="Verdana" w:hAnsi="Verdana" w:cs="Times New Roman"/>
                <w:bCs/>
                <w:iCs/>
                <w:sz w:val="20"/>
                <w:szCs w:val="20"/>
                <w:lang w:val="en-US"/>
              </w:rPr>
              <w:t xml:space="preserve">,  </w:t>
            </w:r>
            <w:hyperlink r:id="rId7" w:history="1">
              <w:r w:rsidRPr="00A11EF7">
                <w:rPr>
                  <w:rStyle w:val="a4"/>
                  <w:rFonts w:ascii="Verdana" w:hAnsi="Verdana" w:cs="Times New Roman"/>
                  <w:bCs/>
                  <w:iCs/>
                  <w:sz w:val="20"/>
                  <w:szCs w:val="20"/>
                  <w:lang w:val="en-US"/>
                </w:rPr>
                <w:t>www.map-XXI.ru</w:t>
              </w:r>
            </w:hyperlink>
          </w:p>
          <w:p w:rsidR="00B26127" w:rsidRPr="00B26127" w:rsidRDefault="00B26127" w:rsidP="00B26127">
            <w:pPr>
              <w:spacing w:line="168" w:lineRule="auto"/>
              <w:rPr>
                <w:b/>
                <w:i/>
                <w:sz w:val="36"/>
                <w:lang w:val="en-US"/>
              </w:rPr>
            </w:pPr>
          </w:p>
        </w:tc>
      </w:tr>
    </w:tbl>
    <w:p w:rsidR="00B26127" w:rsidRDefault="00804E93" w:rsidP="00B26127">
      <w:pPr>
        <w:spacing w:line="168" w:lineRule="auto"/>
        <w:rPr>
          <w:b/>
          <w:i/>
          <w:sz w:val="36"/>
        </w:rPr>
      </w:pPr>
      <w:r>
        <w:rPr>
          <w:b/>
          <w:noProof/>
          <w:sz w:val="32"/>
          <w:szCs w:val="32"/>
          <w:lang w:eastAsia="ru-RU"/>
        </w:rPr>
        <w:drawing>
          <wp:inline distT="0" distB="0" distL="0" distR="0">
            <wp:extent cx="1809750" cy="1306231"/>
            <wp:effectExtent l="19050" t="0" r="0" b="0"/>
            <wp:docPr id="7" name="Рисунок 1" descr="C:\Users\владимир\Desktop\НОВЫЙ-LOGO-СЗТ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ладимир\Desktop\НОВЫЙ-LOGO-СЗТК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306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6127" w:rsidRPr="00B26127">
        <w:rPr>
          <w:b/>
          <w:i/>
          <w:sz w:val="36"/>
        </w:rPr>
        <w:t xml:space="preserve"> </w:t>
      </w:r>
    </w:p>
    <w:p w:rsidR="00B26127" w:rsidRDefault="00B26127" w:rsidP="00B26127">
      <w:pPr>
        <w:ind w:left="-851"/>
        <w:jc w:val="center"/>
      </w:pPr>
    </w:p>
    <w:p w:rsidR="00804E93" w:rsidRDefault="00804E93" w:rsidP="00804E93">
      <w:pPr>
        <w:rPr>
          <w:b/>
          <w:sz w:val="32"/>
          <w:szCs w:val="32"/>
        </w:rPr>
      </w:pPr>
    </w:p>
    <w:p w:rsidR="00B26127" w:rsidRDefault="00B26127" w:rsidP="005E5A5C">
      <w:pPr>
        <w:jc w:val="center"/>
        <w:rPr>
          <w:b/>
          <w:sz w:val="32"/>
          <w:szCs w:val="32"/>
        </w:rPr>
      </w:pPr>
    </w:p>
    <w:p w:rsidR="00DF0B16" w:rsidRDefault="005E5A5C" w:rsidP="005E5A5C">
      <w:pPr>
        <w:jc w:val="center"/>
        <w:rPr>
          <w:b/>
          <w:sz w:val="32"/>
          <w:szCs w:val="32"/>
        </w:rPr>
      </w:pPr>
      <w:r w:rsidRPr="005E5A5C">
        <w:rPr>
          <w:b/>
          <w:sz w:val="32"/>
          <w:szCs w:val="32"/>
        </w:rPr>
        <w:t>КОММЕРЧЕСКОЕ  ПРЕДЛОЖЕНИЕ</w:t>
      </w:r>
    </w:p>
    <w:p w:rsidR="00B26127" w:rsidRPr="00B926D8" w:rsidRDefault="00B26127" w:rsidP="005E5A5C">
      <w:pPr>
        <w:jc w:val="center"/>
        <w:rPr>
          <w:b/>
          <w:sz w:val="24"/>
          <w:szCs w:val="24"/>
        </w:rPr>
      </w:pPr>
      <w:r w:rsidRPr="00B926D8">
        <w:rPr>
          <w:b/>
          <w:sz w:val="24"/>
          <w:szCs w:val="24"/>
        </w:rPr>
        <w:t>Сделано в Санкт-Петербурге - сделано с Умом</w:t>
      </w:r>
    </w:p>
    <w:p w:rsidR="00665697" w:rsidRPr="007A40AB" w:rsidRDefault="00665697" w:rsidP="005E5A5C">
      <w:pPr>
        <w:rPr>
          <w:b/>
        </w:rPr>
      </w:pPr>
      <w:r>
        <w:t xml:space="preserve">Хорошо оборудованные спортивные площадки уже не редкость.  Но </w:t>
      </w:r>
      <w:r w:rsidRPr="007A40AB">
        <w:rPr>
          <w:b/>
        </w:rPr>
        <w:t xml:space="preserve">открытые площадки  из-за дождей и снега используются всего лишь на 20-30% своих возможностей. </w:t>
      </w:r>
    </w:p>
    <w:p w:rsidR="00640D3B" w:rsidRDefault="00665697" w:rsidP="005E5A5C">
      <w:r>
        <w:t xml:space="preserve">Мы долгое время занимаемся возведением </w:t>
      </w:r>
      <w:proofErr w:type="spellStart"/>
      <w:r w:rsidRPr="00640D3B">
        <w:rPr>
          <w:b/>
        </w:rPr>
        <w:t>безопорных</w:t>
      </w:r>
      <w:proofErr w:type="spellEnd"/>
      <w:r>
        <w:t xml:space="preserve">  каркасно-тентовых крыш над  большими площадями.  К сожалению, в России раньше практически никто не проектировал такие сооружения.  </w:t>
      </w:r>
      <w:r w:rsidR="00640D3B">
        <w:t>Как правило, использовались надувные конструкции, которые являются очень энергоёмкими – необходима подача тёплого воздуха в течение 24 часов.  Сооружаются и многоопорные конструкции (ангары), требующие большого количества дорогого металла.  К тому же, страдающие крайне непривлекательной архитектурой</w:t>
      </w:r>
      <w:r w:rsidR="00A602C1">
        <w:t xml:space="preserve"> и высокой себестоимостью</w:t>
      </w:r>
      <w:r w:rsidR="00640D3B">
        <w:t xml:space="preserve">. </w:t>
      </w:r>
    </w:p>
    <w:p w:rsidR="0020746A" w:rsidRPr="007A40AB" w:rsidRDefault="00665697" w:rsidP="005E5A5C">
      <w:pPr>
        <w:rPr>
          <w:b/>
        </w:rPr>
      </w:pPr>
      <w:r>
        <w:t>Только в настоящее время  появились  специальные расчётные программы и специалисты, которые позволяют</w:t>
      </w:r>
      <w:r w:rsidR="0020746A">
        <w:t xml:space="preserve"> проектировать  </w:t>
      </w:r>
      <w:r w:rsidR="0020746A" w:rsidRPr="007A40AB">
        <w:rPr>
          <w:b/>
        </w:rPr>
        <w:t>красивые,  недорогие,  экономичные в эксплуатации  каркасно-тентовые конструкции.</w:t>
      </w:r>
    </w:p>
    <w:p w:rsidR="0020746A" w:rsidRDefault="0020746A" w:rsidP="005E5A5C">
      <w:r>
        <w:t xml:space="preserve">Наши специалисты освоили весь комплекс  услуг для сооружения таких конструкций – от составления ТЗ до изготовления и монтажа «под ключ». </w:t>
      </w:r>
    </w:p>
    <w:p w:rsidR="00EA24B5" w:rsidRPr="007A40AB" w:rsidRDefault="0020746A" w:rsidP="005E5A5C">
      <w:pPr>
        <w:rPr>
          <w:b/>
        </w:rPr>
      </w:pPr>
      <w:r>
        <w:t>Причём размер перекрываемой  площади  может варьироваться в широких пределах – от теннисного корта до футбольного поля.</w:t>
      </w:r>
      <w:r w:rsidR="00EA24B5">
        <w:t xml:space="preserve">  А расположение – от  школьной площадки,  крыши полузаглублённой автостоянки до  плоской крыши супермаркета.   </w:t>
      </w:r>
      <w:r w:rsidR="00B856A3" w:rsidRPr="007A40AB">
        <w:rPr>
          <w:b/>
        </w:rPr>
        <w:t xml:space="preserve">Примерная стоимость сооружения </w:t>
      </w:r>
      <w:r w:rsidR="003438D2">
        <w:rPr>
          <w:b/>
        </w:rPr>
        <w:t>размером 48х24х8 м. от 5,5 млн. руб.</w:t>
      </w:r>
      <w:r w:rsidR="00A34584">
        <w:t xml:space="preserve">  </w:t>
      </w:r>
      <w:r w:rsidR="00A34584" w:rsidRPr="007A40AB">
        <w:rPr>
          <w:b/>
        </w:rPr>
        <w:t xml:space="preserve">Ни одна из существующих на сегодня конструкций не может конкурировать с нашей </w:t>
      </w:r>
      <w:r w:rsidR="007A40AB" w:rsidRPr="007A40AB">
        <w:rPr>
          <w:b/>
        </w:rPr>
        <w:t xml:space="preserve"> </w:t>
      </w:r>
      <w:r w:rsidR="00A34584" w:rsidRPr="007A40AB">
        <w:rPr>
          <w:b/>
        </w:rPr>
        <w:t xml:space="preserve">Каркасно-тентовой крышей по </w:t>
      </w:r>
      <w:r w:rsidR="007A40AB" w:rsidRPr="007A40AB">
        <w:rPr>
          <w:b/>
        </w:rPr>
        <w:t>архитектурной привлекательности</w:t>
      </w:r>
      <w:r w:rsidR="00E258EC">
        <w:rPr>
          <w:b/>
        </w:rPr>
        <w:t>,</w:t>
      </w:r>
      <w:r w:rsidR="007A40AB" w:rsidRPr="007A40AB">
        <w:rPr>
          <w:b/>
        </w:rPr>
        <w:t xml:space="preserve"> </w:t>
      </w:r>
      <w:r w:rsidR="00A34584" w:rsidRPr="007A40AB">
        <w:rPr>
          <w:b/>
        </w:rPr>
        <w:t xml:space="preserve">себестоимости и по эксплуатационным расходам. </w:t>
      </w:r>
      <w:r w:rsidR="00B856A3" w:rsidRPr="007A40AB">
        <w:rPr>
          <w:b/>
        </w:rPr>
        <w:t xml:space="preserve"> </w:t>
      </w:r>
    </w:p>
    <w:p w:rsidR="00A34584" w:rsidRDefault="00A34584" w:rsidP="005E5A5C">
      <w:r>
        <w:t>При этом покрытая площадка не требует специальной</w:t>
      </w:r>
      <w:r w:rsidR="00E258EC">
        <w:t xml:space="preserve"> принудительной </w:t>
      </w:r>
      <w:r>
        <w:t xml:space="preserve"> вентиляции.  А  специальные  прозрачные ПВХ ткани-полосы позволяют обойтись без искусственного освещения в дневное время.</w:t>
      </w:r>
    </w:p>
    <w:p w:rsidR="007C5820" w:rsidRPr="002A2771" w:rsidRDefault="00A34584" w:rsidP="007C582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  <w:r>
        <w:t>Для особо низких температурных условий монтируется второй (лёгкий) потолок.</w:t>
      </w:r>
      <w:r w:rsidR="00675C33">
        <w:t xml:space="preserve">  Отопление  осуществляется  любым доступным способом. Из современных тепловых источников можно рекомендовать инфракрасные обогреватели и </w:t>
      </w:r>
      <w:r w:rsidR="007C5820" w:rsidRPr="007C5820">
        <w:t>м</w:t>
      </w:r>
      <w:r w:rsidR="007C5820" w:rsidRPr="007C5820">
        <w:rPr>
          <w:rFonts w:eastAsia="Times New Roman" w:cs="Times New Roman"/>
          <w:bCs/>
          <w:sz w:val="24"/>
          <w:szCs w:val="24"/>
          <w:lang w:eastAsia="ru-RU"/>
        </w:rPr>
        <w:t>обильные керосиновые обогреватели</w:t>
      </w:r>
      <w:r w:rsidR="007C5820">
        <w:rPr>
          <w:rFonts w:eastAsia="Times New Roman" w:cs="Times New Roman"/>
          <w:bCs/>
          <w:sz w:val="24"/>
          <w:szCs w:val="24"/>
          <w:lang w:eastAsia="ru-RU"/>
        </w:rPr>
        <w:t xml:space="preserve"> </w:t>
      </w:r>
      <w:r w:rsidR="007C5820" w:rsidRPr="007C582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"</w:t>
      </w:r>
      <w:proofErr w:type="spellStart"/>
      <w:r w:rsidR="007C5820" w:rsidRPr="007C582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Kerona</w:t>
      </w:r>
      <w:proofErr w:type="spellEnd"/>
      <w:r w:rsidR="007C5820" w:rsidRPr="007C582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" WKH-23</w:t>
      </w:r>
    </w:p>
    <w:p w:rsidR="00EA24B5" w:rsidRPr="00E258EC" w:rsidRDefault="00675C33" w:rsidP="005E5A5C">
      <w:pPr>
        <w:rPr>
          <w:b/>
        </w:rPr>
      </w:pPr>
      <w:r>
        <w:lastRenderedPageBreak/>
        <w:t xml:space="preserve"> </w:t>
      </w:r>
      <w:r w:rsidR="001E56E8" w:rsidRPr="00E258EC">
        <w:rPr>
          <w:b/>
        </w:rPr>
        <w:t>Каркасно-тентовая к</w:t>
      </w:r>
      <w:r w:rsidR="00EA24B5" w:rsidRPr="00E258EC">
        <w:rPr>
          <w:b/>
        </w:rPr>
        <w:t>онструкция запатентована.</w:t>
      </w:r>
      <w:r w:rsidR="00B856A3" w:rsidRPr="00E258EC">
        <w:rPr>
          <w:b/>
        </w:rPr>
        <w:t xml:space="preserve">  </w:t>
      </w:r>
    </w:p>
    <w:p w:rsidR="003438D2" w:rsidRDefault="00EA24B5" w:rsidP="005E5A5C">
      <w:r>
        <w:t>Предлагаем вам рассмотреть возможность  покрытия  спортивных площадок.</w:t>
      </w:r>
      <w:r w:rsidR="0020746A">
        <w:t xml:space="preserve"> </w:t>
      </w:r>
      <w:r>
        <w:t xml:space="preserve"> </w:t>
      </w:r>
      <w:r w:rsidR="003438D2">
        <w:t>Одна из Каркасно-тентовых конструкций, построенных по нашему проекту находится в Минске:</w:t>
      </w:r>
    </w:p>
    <w:p w:rsidR="003438D2" w:rsidRDefault="003438D2" w:rsidP="005E5A5C">
      <w:r>
        <w:rPr>
          <w:noProof/>
          <w:lang w:eastAsia="ru-RU"/>
        </w:rPr>
        <w:drawing>
          <wp:inline distT="0" distB="0" distL="0" distR="0">
            <wp:extent cx="5940425" cy="3103245"/>
            <wp:effectExtent l="19050" t="0" r="3175" b="0"/>
            <wp:docPr id="9" name="Рисунок 8" descr="каток-в-Минске-для-брошюр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ток-в-Минске-для-брошюры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0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33D6">
        <w:t xml:space="preserve">Вид стандартного модуля 48х24х8 м. представлен ниже: </w:t>
      </w:r>
      <w:r>
        <w:t xml:space="preserve"> </w:t>
      </w:r>
    </w:p>
    <w:p w:rsidR="007533D6" w:rsidRDefault="007533D6" w:rsidP="007533D6">
      <w:r>
        <w:t>Эта Каркасно-тентовая конструкция в настоящее время сооружается на площадке  Детской спортивной школы  в Красногвардейском районе (Отечественная 6):</w:t>
      </w:r>
    </w:p>
    <w:p w:rsidR="007533D6" w:rsidRDefault="007533D6" w:rsidP="007533D6"/>
    <w:p w:rsidR="00665697" w:rsidRDefault="009D1B87" w:rsidP="007533D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314825" cy="3007302"/>
            <wp:effectExtent l="19050" t="0" r="9525" b="0"/>
            <wp:docPr id="1" name="Рисунок 1" descr="Рисунок КВС с новыми эл-там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исунок КВС с новыми эл-тами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3007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329F" w:rsidRDefault="007533D6" w:rsidP="005E5A5C">
      <w:r>
        <w:t xml:space="preserve">Проектируется   спортивная </w:t>
      </w:r>
      <w:r w:rsidR="00E5329F">
        <w:t xml:space="preserve"> площадку  </w:t>
      </w:r>
      <w:r>
        <w:t xml:space="preserve">размером </w:t>
      </w:r>
      <w:r w:rsidR="00E5329F">
        <w:t>40х40х8 м. для занятий художественной гимнастикой</w:t>
      </w:r>
      <w:r>
        <w:t xml:space="preserve"> в спортивной школе на Б. </w:t>
      </w:r>
      <w:proofErr w:type="spellStart"/>
      <w:r>
        <w:t>Пороховской</w:t>
      </w:r>
      <w:proofErr w:type="spellEnd"/>
      <w:r>
        <w:t xml:space="preserve"> 38 </w:t>
      </w:r>
      <w:r w:rsidR="00E5329F">
        <w:t>:</w:t>
      </w:r>
    </w:p>
    <w:p w:rsidR="005E5A5C" w:rsidRDefault="00E5329F" w:rsidP="005E5A5C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4267200" cy="2174544"/>
            <wp:effectExtent l="19050" t="0" r="0" b="0"/>
            <wp:docPr id="3" name="Рисунок 2" descr="архитектурный-мак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рхитектурный-макет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8048" cy="2174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329F" w:rsidRDefault="007533D6" w:rsidP="005E5A5C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ru-RU"/>
        </w:rPr>
        <w:drawing>
          <wp:inline distT="0" distB="0" distL="0" distR="0">
            <wp:extent cx="4486275" cy="4305300"/>
            <wp:effectExtent l="19050" t="0" r="9525" b="0"/>
            <wp:docPr id="10" name="Рисунок 9" descr="Вид-сверху-на-зал-для-Худ.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ид-сверху-на-зал-для-Худ.-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430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33E1">
        <w:rPr>
          <w:b/>
          <w:sz w:val="32"/>
          <w:szCs w:val="32"/>
        </w:rPr>
        <w:softHyphen/>
      </w:r>
    </w:p>
    <w:p w:rsidR="009233E1" w:rsidRDefault="009233E1" w:rsidP="009233E1">
      <w:pPr>
        <w:rPr>
          <w:b/>
          <w:sz w:val="32"/>
          <w:szCs w:val="32"/>
        </w:rPr>
      </w:pPr>
      <w:r>
        <w:rPr>
          <w:b/>
          <w:sz w:val="32"/>
          <w:szCs w:val="32"/>
        </w:rPr>
        <w:t>Становитесь нашими заказчиками - это выгодно!</w:t>
      </w:r>
    </w:p>
    <w:p w:rsidR="00B856A3" w:rsidRDefault="00B856A3" w:rsidP="005E5A5C">
      <w:pPr>
        <w:jc w:val="center"/>
        <w:rPr>
          <w:b/>
          <w:sz w:val="32"/>
          <w:szCs w:val="32"/>
        </w:rPr>
      </w:pPr>
    </w:p>
    <w:p w:rsidR="007A40AB" w:rsidRPr="007A40AB" w:rsidRDefault="007A40AB" w:rsidP="007A40AB">
      <w:pPr>
        <w:rPr>
          <w:sz w:val="24"/>
          <w:szCs w:val="24"/>
        </w:rPr>
      </w:pPr>
    </w:p>
    <w:sectPr w:rsidR="007A40AB" w:rsidRPr="007A40AB" w:rsidSect="00DF0B1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81E4E07"/>
    <w:multiLevelType w:val="hybridMultilevel"/>
    <w:tmpl w:val="63A8AC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5E5A5C"/>
    <w:rsid w:val="001E56E8"/>
    <w:rsid w:val="0020746A"/>
    <w:rsid w:val="002B6681"/>
    <w:rsid w:val="003438D2"/>
    <w:rsid w:val="005D0EA2"/>
    <w:rsid w:val="005E5A5C"/>
    <w:rsid w:val="00640D3B"/>
    <w:rsid w:val="00665697"/>
    <w:rsid w:val="00675C33"/>
    <w:rsid w:val="007533D6"/>
    <w:rsid w:val="0078282D"/>
    <w:rsid w:val="007A40AB"/>
    <w:rsid w:val="007C5820"/>
    <w:rsid w:val="00804E93"/>
    <w:rsid w:val="009233E1"/>
    <w:rsid w:val="009D1B87"/>
    <w:rsid w:val="00A11EF7"/>
    <w:rsid w:val="00A34584"/>
    <w:rsid w:val="00A602C1"/>
    <w:rsid w:val="00B26127"/>
    <w:rsid w:val="00B856A3"/>
    <w:rsid w:val="00B926D8"/>
    <w:rsid w:val="00CB2AA0"/>
    <w:rsid w:val="00DE7B20"/>
    <w:rsid w:val="00DF0B16"/>
    <w:rsid w:val="00E258EC"/>
    <w:rsid w:val="00E5329F"/>
    <w:rsid w:val="00EA24B5"/>
    <w:rsid w:val="00F04524"/>
    <w:rsid w:val="00F705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0B1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E5A5C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5E5A5C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9D1B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D1B8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://www.guidemaps.narod.ru" TargetMode="Externa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mailto:escortsz@mail.ru" TargetMode="Externa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84F7036-B155-42FC-A064-D38B8746AC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3</Pages>
  <Words>427</Words>
  <Characters>2440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2862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владимир</cp:lastModifiedBy>
  <cp:revision>4</cp:revision>
  <dcterms:created xsi:type="dcterms:W3CDTF">2013-02-18T09:04:00Z</dcterms:created>
  <dcterms:modified xsi:type="dcterms:W3CDTF">2013-02-18T10:05:00Z</dcterms:modified>
</cp:coreProperties>
</file>